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E7CCD" w14:textId="6F4BA569" w:rsidR="008A4152" w:rsidRDefault="008A4152" w:rsidP="00E3058F">
      <w:pPr>
        <w:rPr>
          <w:b/>
          <w:bCs/>
        </w:rPr>
      </w:pPr>
      <w:r>
        <w:rPr>
          <w:b/>
          <w:bCs/>
        </w:rPr>
        <w:t xml:space="preserve">Priedas Nr. 2 </w:t>
      </w:r>
      <w:r w:rsidR="00380EC3">
        <w:rPr>
          <w:b/>
          <w:bCs/>
        </w:rPr>
        <w:t>Žolių sąrašas</w:t>
      </w:r>
    </w:p>
    <w:p w14:paraId="061CF7C7" w14:textId="2F76EEA8" w:rsidR="00E3058F" w:rsidRPr="00E3058F" w:rsidRDefault="00E3058F" w:rsidP="00E3058F">
      <w:pPr>
        <w:rPr>
          <w:b/>
          <w:bCs/>
        </w:rPr>
      </w:pPr>
      <w:r w:rsidRPr="00E3058F">
        <w:rPr>
          <w:b/>
          <w:bCs/>
        </w:rPr>
        <w:t>VIENASKILTĖS</w:t>
      </w:r>
    </w:p>
    <w:p w14:paraId="205A305D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Vienmetė miglė</w:t>
      </w:r>
      <w:r w:rsidRPr="00E3058F">
        <w:t xml:space="preserve"> – </w:t>
      </w:r>
      <w:r w:rsidRPr="00E3058F">
        <w:rPr>
          <w:i/>
          <w:iCs/>
        </w:rPr>
        <w:t>Poa annua</w:t>
      </w:r>
    </w:p>
    <w:p w14:paraId="3EFE1390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Pievinė miglė</w:t>
      </w:r>
      <w:r w:rsidRPr="00E3058F">
        <w:t xml:space="preserve"> – </w:t>
      </w:r>
      <w:r w:rsidRPr="00E3058F">
        <w:rPr>
          <w:i/>
          <w:iCs/>
        </w:rPr>
        <w:t>Poa pratensis</w:t>
      </w:r>
    </w:p>
    <w:p w14:paraId="3441427F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Paprastoji miglė</w:t>
      </w:r>
      <w:r w:rsidRPr="00E3058F">
        <w:t xml:space="preserve"> – </w:t>
      </w:r>
      <w:r w:rsidRPr="00E3058F">
        <w:rPr>
          <w:i/>
          <w:iCs/>
        </w:rPr>
        <w:t>Poa trivialis</w:t>
      </w:r>
    </w:p>
    <w:p w14:paraId="46A0CB0B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Daugiametė svidrė</w:t>
      </w:r>
      <w:r w:rsidRPr="00E3058F">
        <w:t xml:space="preserve"> – </w:t>
      </w:r>
      <w:r w:rsidRPr="00E3058F">
        <w:rPr>
          <w:i/>
          <w:iCs/>
        </w:rPr>
        <w:t>Lolium perenne</w:t>
      </w:r>
    </w:p>
    <w:p w14:paraId="219A34B9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Paprastasis varputis</w:t>
      </w:r>
      <w:r w:rsidRPr="00E3058F">
        <w:t xml:space="preserve"> – </w:t>
      </w:r>
      <w:r w:rsidRPr="00E3058F">
        <w:rPr>
          <w:i/>
          <w:iCs/>
        </w:rPr>
        <w:t>Elytrigia repens</w:t>
      </w:r>
    </w:p>
    <w:p w14:paraId="33E55AE0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Pelinis pašiaušėlis</w:t>
      </w:r>
      <w:r w:rsidRPr="00E3058F">
        <w:t xml:space="preserve"> – </w:t>
      </w:r>
      <w:r w:rsidRPr="00E3058F">
        <w:rPr>
          <w:i/>
          <w:iCs/>
        </w:rPr>
        <w:t>Alopecurus myosuroides</w:t>
      </w:r>
    </w:p>
    <w:p w14:paraId="00DC09A9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Žalioji šerytė</w:t>
      </w:r>
      <w:r w:rsidRPr="00E3058F">
        <w:t xml:space="preserve"> – </w:t>
      </w:r>
      <w:r w:rsidRPr="00E3058F">
        <w:rPr>
          <w:i/>
          <w:iCs/>
        </w:rPr>
        <w:t>Setaria viridis</w:t>
      </w:r>
    </w:p>
    <w:p w14:paraId="146B5A69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Dirvinė smilguolė</w:t>
      </w:r>
      <w:r w:rsidRPr="00E3058F">
        <w:t xml:space="preserve"> – </w:t>
      </w:r>
      <w:r w:rsidRPr="00E3058F">
        <w:rPr>
          <w:i/>
          <w:iCs/>
        </w:rPr>
        <w:t>Apera spica-venti</w:t>
      </w:r>
    </w:p>
    <w:p w14:paraId="75782298" w14:textId="77777777" w:rsidR="00E3058F" w:rsidRPr="00E3058F" w:rsidRDefault="00E3058F" w:rsidP="00E3058F">
      <w:pPr>
        <w:numPr>
          <w:ilvl w:val="0"/>
          <w:numId w:val="2"/>
        </w:numPr>
      </w:pPr>
      <w:r w:rsidRPr="00E3058F">
        <w:rPr>
          <w:b/>
          <w:bCs/>
        </w:rPr>
        <w:t>Paprastoji rietmenė</w:t>
      </w:r>
      <w:r w:rsidRPr="00E3058F">
        <w:t xml:space="preserve"> – </w:t>
      </w:r>
      <w:r w:rsidRPr="00E3058F">
        <w:rPr>
          <w:i/>
          <w:iCs/>
        </w:rPr>
        <w:t>Echinochloa crus-galli</w:t>
      </w:r>
    </w:p>
    <w:p w14:paraId="1CD40C42" w14:textId="77777777" w:rsidR="00E3058F" w:rsidRPr="00E3058F" w:rsidRDefault="005C6435" w:rsidP="00E3058F">
      <w:r>
        <w:pict w14:anchorId="213F3127">
          <v:rect id="_x0000_i1025" style="width:0;height:1.5pt" o:hralign="center" o:hrstd="t" o:hr="t" fillcolor="#a0a0a0" stroked="f"/>
        </w:pict>
      </w:r>
    </w:p>
    <w:p w14:paraId="0DE6F28E" w14:textId="77777777" w:rsidR="00E3058F" w:rsidRPr="00E3058F" w:rsidRDefault="00E3058F" w:rsidP="00E3058F">
      <w:pPr>
        <w:rPr>
          <w:b/>
          <w:bCs/>
        </w:rPr>
      </w:pPr>
      <w:r w:rsidRPr="00E3058F">
        <w:rPr>
          <w:b/>
          <w:bCs/>
        </w:rPr>
        <w:t>DVISKILTĖS</w:t>
      </w:r>
    </w:p>
    <w:p w14:paraId="6FF3FC5D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Paprastoji portulaka</w:t>
      </w:r>
      <w:r w:rsidRPr="00E3058F">
        <w:t xml:space="preserve"> – </w:t>
      </w:r>
      <w:r w:rsidRPr="00E3058F">
        <w:rPr>
          <w:i/>
          <w:iCs/>
        </w:rPr>
        <w:t>Portulaca oleracea</w:t>
      </w:r>
    </w:p>
    <w:p w14:paraId="7E256043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Daržinė žliūgė</w:t>
      </w:r>
      <w:r w:rsidRPr="00E3058F">
        <w:t xml:space="preserve"> – </w:t>
      </w:r>
      <w:r w:rsidRPr="00E3058F">
        <w:rPr>
          <w:i/>
          <w:iCs/>
        </w:rPr>
        <w:t>Stellaria media</w:t>
      </w:r>
    </w:p>
    <w:p w14:paraId="7AEADA81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Baltoji balanda</w:t>
      </w:r>
      <w:r w:rsidRPr="00E3058F">
        <w:t xml:space="preserve"> – </w:t>
      </w:r>
      <w:r w:rsidRPr="00E3058F">
        <w:rPr>
          <w:i/>
          <w:iCs/>
        </w:rPr>
        <w:t>Chenopodium album</w:t>
      </w:r>
    </w:p>
    <w:p w14:paraId="1ECD83EC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Šiurkštusis burnotis</w:t>
      </w:r>
      <w:r w:rsidRPr="00E3058F">
        <w:t xml:space="preserve"> – </w:t>
      </w:r>
      <w:r w:rsidRPr="00E3058F">
        <w:rPr>
          <w:i/>
          <w:iCs/>
        </w:rPr>
        <w:t>Amaranthus retroflexus</w:t>
      </w:r>
    </w:p>
    <w:p w14:paraId="4D4AAE5B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Dirvinis kezys</w:t>
      </w:r>
      <w:r w:rsidRPr="00E3058F">
        <w:t xml:space="preserve"> – </w:t>
      </w:r>
      <w:r w:rsidRPr="00E3058F">
        <w:rPr>
          <w:i/>
          <w:iCs/>
        </w:rPr>
        <w:t>Spergula arvensis</w:t>
      </w:r>
    </w:p>
    <w:p w14:paraId="450FA6AF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Paprastoji kiaulpienė</w:t>
      </w:r>
      <w:r w:rsidRPr="00E3058F">
        <w:t xml:space="preserve"> – </w:t>
      </w:r>
      <w:r w:rsidRPr="00E3058F">
        <w:rPr>
          <w:i/>
          <w:iCs/>
        </w:rPr>
        <w:t>Taraxacum officinale</w:t>
      </w:r>
    </w:p>
    <w:p w14:paraId="047A6850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Dirvinė pienė</w:t>
      </w:r>
      <w:r w:rsidRPr="00E3058F">
        <w:t xml:space="preserve"> – </w:t>
      </w:r>
      <w:r w:rsidRPr="00E3058F">
        <w:rPr>
          <w:i/>
          <w:iCs/>
        </w:rPr>
        <w:t>Sonchus arvensis</w:t>
      </w:r>
    </w:p>
    <w:p w14:paraId="67006548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Pienės (gentis)</w:t>
      </w:r>
      <w:r w:rsidRPr="00E3058F">
        <w:t xml:space="preserve"> – </w:t>
      </w:r>
      <w:r w:rsidRPr="00E3058F">
        <w:rPr>
          <w:i/>
          <w:iCs/>
        </w:rPr>
        <w:t>Sonchus</w:t>
      </w:r>
      <w:r w:rsidRPr="00E3058F">
        <w:t xml:space="preserve"> spp.</w:t>
      </w:r>
    </w:p>
    <w:p w14:paraId="153A590B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Rauktalapė rūgštynė</w:t>
      </w:r>
      <w:r w:rsidRPr="00E3058F">
        <w:t xml:space="preserve"> – </w:t>
      </w:r>
      <w:r w:rsidRPr="00E3058F">
        <w:rPr>
          <w:i/>
          <w:iCs/>
        </w:rPr>
        <w:t>Rumex crispus</w:t>
      </w:r>
    </w:p>
    <w:p w14:paraId="7A76C552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Dėmėtasis rūgtis</w:t>
      </w:r>
      <w:r w:rsidRPr="00E3058F">
        <w:t xml:space="preserve"> – </w:t>
      </w:r>
      <w:r w:rsidRPr="00E3058F">
        <w:rPr>
          <w:i/>
          <w:iCs/>
        </w:rPr>
        <w:t>Polygonum persicaria</w:t>
      </w:r>
    </w:p>
    <w:p w14:paraId="397CE22F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Vijoklinis rūgtis</w:t>
      </w:r>
      <w:r w:rsidRPr="00E3058F">
        <w:t xml:space="preserve"> – </w:t>
      </w:r>
      <w:r w:rsidRPr="00E3058F">
        <w:rPr>
          <w:i/>
          <w:iCs/>
        </w:rPr>
        <w:t>Polygonum convolvulus</w:t>
      </w:r>
    </w:p>
    <w:p w14:paraId="06FE079C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Vijoklinis pelėvirkštis</w:t>
      </w:r>
      <w:r w:rsidRPr="00E3058F">
        <w:t xml:space="preserve"> – </w:t>
      </w:r>
      <w:r w:rsidRPr="00E3058F">
        <w:rPr>
          <w:i/>
          <w:iCs/>
        </w:rPr>
        <w:t>Fallopia convolvulus</w:t>
      </w:r>
    </w:p>
    <w:p w14:paraId="5A7699AD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Trumpamakštis rūgtis</w:t>
      </w:r>
      <w:r w:rsidRPr="00E3058F">
        <w:t xml:space="preserve"> – </w:t>
      </w:r>
      <w:r w:rsidRPr="00E3058F">
        <w:rPr>
          <w:i/>
          <w:iCs/>
        </w:rPr>
        <w:t>Polygonum lapathifolium</w:t>
      </w:r>
    </w:p>
    <w:p w14:paraId="12F26FEC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Trikertė žvaginė</w:t>
      </w:r>
      <w:r w:rsidRPr="00E3058F">
        <w:t xml:space="preserve"> – </w:t>
      </w:r>
      <w:r w:rsidRPr="00E3058F">
        <w:rPr>
          <w:i/>
          <w:iCs/>
        </w:rPr>
        <w:t>Capsella bursa-pastoris</w:t>
      </w:r>
    </w:p>
    <w:p w14:paraId="79BC5DB0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Dirvinė čiužutė</w:t>
      </w:r>
      <w:r w:rsidRPr="00E3058F">
        <w:t xml:space="preserve"> – </w:t>
      </w:r>
      <w:r w:rsidRPr="00E3058F">
        <w:rPr>
          <w:i/>
          <w:iCs/>
        </w:rPr>
        <w:t>Thlaspi arvense</w:t>
      </w:r>
    </w:p>
    <w:p w14:paraId="4A63288A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Paprastoji barborytė</w:t>
      </w:r>
      <w:r w:rsidRPr="00E3058F">
        <w:t xml:space="preserve"> – </w:t>
      </w:r>
      <w:r w:rsidRPr="00E3058F">
        <w:rPr>
          <w:i/>
          <w:iCs/>
        </w:rPr>
        <w:t>Barbarea vulgaris</w:t>
      </w:r>
    </w:p>
    <w:p w14:paraId="59171CDC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Dirviniai ridikai</w:t>
      </w:r>
      <w:r w:rsidRPr="00E3058F">
        <w:t xml:space="preserve"> – </w:t>
      </w:r>
      <w:r w:rsidRPr="00E3058F">
        <w:rPr>
          <w:i/>
          <w:iCs/>
        </w:rPr>
        <w:t>Raphanus raphanistrum</w:t>
      </w:r>
    </w:p>
    <w:p w14:paraId="66BAFEE2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Garstukai</w:t>
      </w:r>
      <w:r w:rsidRPr="00E3058F">
        <w:t xml:space="preserve"> – </w:t>
      </w:r>
      <w:r w:rsidRPr="00E3058F">
        <w:rPr>
          <w:i/>
          <w:iCs/>
        </w:rPr>
        <w:t>Sinapis arvensis</w:t>
      </w:r>
    </w:p>
    <w:p w14:paraId="2ED11193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lastRenderedPageBreak/>
        <w:t>Dirvinė našlaitė</w:t>
      </w:r>
      <w:r w:rsidRPr="00E3058F">
        <w:t xml:space="preserve"> – </w:t>
      </w:r>
      <w:r w:rsidRPr="00E3058F">
        <w:rPr>
          <w:i/>
          <w:iCs/>
        </w:rPr>
        <w:t>Viola arvensis</w:t>
      </w:r>
    </w:p>
    <w:p w14:paraId="259BF657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Dirvinė neužmirštuolė</w:t>
      </w:r>
      <w:r w:rsidRPr="00E3058F">
        <w:t xml:space="preserve"> – </w:t>
      </w:r>
      <w:r w:rsidRPr="00E3058F">
        <w:rPr>
          <w:i/>
          <w:iCs/>
        </w:rPr>
        <w:t>Myosotis arvensis</w:t>
      </w:r>
    </w:p>
    <w:p w14:paraId="6B463B73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Kibusis lipikas</w:t>
      </w:r>
      <w:r w:rsidRPr="00E3058F">
        <w:t xml:space="preserve"> – </w:t>
      </w:r>
      <w:r w:rsidRPr="00E3058F">
        <w:rPr>
          <w:i/>
          <w:iCs/>
        </w:rPr>
        <w:t>Galium aparine</w:t>
      </w:r>
    </w:p>
    <w:p w14:paraId="00638E70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Paprastasis dalgutis</w:t>
      </w:r>
      <w:r w:rsidRPr="00E3058F">
        <w:t xml:space="preserve"> – </w:t>
      </w:r>
      <w:r w:rsidRPr="00E3058F">
        <w:rPr>
          <w:i/>
          <w:iCs/>
        </w:rPr>
        <w:t>Erodium cicutarium</w:t>
      </w:r>
    </w:p>
    <w:p w14:paraId="065C0248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Snapučiai (gentis)</w:t>
      </w:r>
      <w:r w:rsidRPr="00E3058F">
        <w:t xml:space="preserve"> – </w:t>
      </w:r>
      <w:r w:rsidRPr="00E3058F">
        <w:rPr>
          <w:i/>
          <w:iCs/>
        </w:rPr>
        <w:t>Geranium</w:t>
      </w:r>
      <w:r w:rsidRPr="00E3058F">
        <w:t xml:space="preserve"> spp.</w:t>
      </w:r>
    </w:p>
    <w:p w14:paraId="12D0425A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Snaputis karpytasis</w:t>
      </w:r>
      <w:r w:rsidRPr="00E3058F">
        <w:t xml:space="preserve"> – </w:t>
      </w:r>
      <w:r w:rsidRPr="00E3058F">
        <w:rPr>
          <w:i/>
          <w:iCs/>
        </w:rPr>
        <w:t>Geranium dissectum</w:t>
      </w:r>
    </w:p>
    <w:p w14:paraId="5A8E2F67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Smulkusis snaputis</w:t>
      </w:r>
      <w:r w:rsidRPr="00E3058F">
        <w:t xml:space="preserve"> – </w:t>
      </w:r>
      <w:r w:rsidRPr="00E3058F">
        <w:rPr>
          <w:i/>
          <w:iCs/>
        </w:rPr>
        <w:t>Geranium pusillum</w:t>
      </w:r>
    </w:p>
    <w:p w14:paraId="1BBD58A0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Smulkiažiedė galinsoga</w:t>
      </w:r>
      <w:r w:rsidRPr="00E3058F">
        <w:t xml:space="preserve"> – </w:t>
      </w:r>
      <w:r w:rsidRPr="00E3058F">
        <w:rPr>
          <w:i/>
          <w:iCs/>
        </w:rPr>
        <w:t>Galinsoga parviflora</w:t>
      </w:r>
    </w:p>
    <w:p w14:paraId="49FDB7F5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Dirvinis bobramunis</w:t>
      </w:r>
      <w:r w:rsidRPr="00E3058F">
        <w:t xml:space="preserve"> – </w:t>
      </w:r>
      <w:r w:rsidRPr="00E3058F">
        <w:rPr>
          <w:i/>
          <w:iCs/>
        </w:rPr>
        <w:t>Anthemis arvensis</w:t>
      </w:r>
    </w:p>
    <w:p w14:paraId="258716EF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Bekvapė ramunė</w:t>
      </w:r>
      <w:r w:rsidRPr="00E3058F">
        <w:t xml:space="preserve"> – </w:t>
      </w:r>
      <w:r w:rsidRPr="00E3058F">
        <w:rPr>
          <w:i/>
          <w:iCs/>
        </w:rPr>
        <w:t>Matricaria inodora</w:t>
      </w:r>
    </w:p>
    <w:p w14:paraId="4A879C00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Vaistinė ramunė</w:t>
      </w:r>
      <w:r w:rsidRPr="00E3058F">
        <w:t xml:space="preserve"> – </w:t>
      </w:r>
      <w:r w:rsidRPr="00E3058F">
        <w:rPr>
          <w:i/>
          <w:iCs/>
        </w:rPr>
        <w:t>Matricaria chamomilla</w:t>
      </w:r>
    </w:p>
    <w:p w14:paraId="4F788949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Bevainikė ramunė</w:t>
      </w:r>
      <w:r w:rsidRPr="00E3058F">
        <w:t xml:space="preserve"> – </w:t>
      </w:r>
      <w:r w:rsidRPr="00E3058F">
        <w:rPr>
          <w:i/>
          <w:iCs/>
        </w:rPr>
        <w:t>Matricaria discoidea</w:t>
      </w:r>
    </w:p>
    <w:p w14:paraId="5E3794D4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Ramunės (gentis)</w:t>
      </w:r>
      <w:r w:rsidRPr="00E3058F">
        <w:t xml:space="preserve"> – </w:t>
      </w:r>
      <w:r w:rsidRPr="00E3058F">
        <w:rPr>
          <w:i/>
          <w:iCs/>
        </w:rPr>
        <w:t>Matricaria</w:t>
      </w:r>
      <w:r w:rsidRPr="00E3058F">
        <w:t xml:space="preserve"> spp.</w:t>
      </w:r>
    </w:p>
    <w:p w14:paraId="155564A8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Rugiagėlė</w:t>
      </w:r>
      <w:r w:rsidRPr="00E3058F">
        <w:t xml:space="preserve"> – </w:t>
      </w:r>
      <w:r w:rsidRPr="00E3058F">
        <w:rPr>
          <w:i/>
          <w:iCs/>
        </w:rPr>
        <w:t>Centaurea cyanus</w:t>
      </w:r>
    </w:p>
    <w:p w14:paraId="08033A21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Paprastasis kietis</w:t>
      </w:r>
      <w:r w:rsidRPr="00E3058F">
        <w:t xml:space="preserve"> – </w:t>
      </w:r>
      <w:r w:rsidRPr="00E3058F">
        <w:rPr>
          <w:i/>
          <w:iCs/>
        </w:rPr>
        <w:t>Artemisia vulgaris</w:t>
      </w:r>
    </w:p>
    <w:p w14:paraId="7ED9C732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Paprastoji žilė</w:t>
      </w:r>
      <w:r w:rsidRPr="00E3058F">
        <w:t xml:space="preserve"> – </w:t>
      </w:r>
      <w:r w:rsidRPr="00E3058F">
        <w:rPr>
          <w:i/>
          <w:iCs/>
        </w:rPr>
        <w:t>Senecio vulgaris</w:t>
      </w:r>
    </w:p>
    <w:p w14:paraId="03BBC6BF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Raudonžiedė notrelė</w:t>
      </w:r>
      <w:r w:rsidRPr="00E3058F">
        <w:t xml:space="preserve"> – </w:t>
      </w:r>
      <w:r w:rsidRPr="00E3058F">
        <w:rPr>
          <w:i/>
          <w:iCs/>
        </w:rPr>
        <w:t>Lamium purpureum</w:t>
      </w:r>
    </w:p>
    <w:p w14:paraId="55C45158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Dirvinė aklė</w:t>
      </w:r>
      <w:r w:rsidRPr="00E3058F">
        <w:t xml:space="preserve"> – </w:t>
      </w:r>
      <w:r w:rsidRPr="00E3058F">
        <w:rPr>
          <w:i/>
          <w:iCs/>
        </w:rPr>
        <w:t>Galeopsis tetrahit</w:t>
      </w:r>
    </w:p>
    <w:p w14:paraId="67719381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Aklės (gentis)</w:t>
      </w:r>
      <w:r w:rsidRPr="00E3058F">
        <w:t xml:space="preserve"> – </w:t>
      </w:r>
      <w:r w:rsidRPr="00E3058F">
        <w:rPr>
          <w:i/>
          <w:iCs/>
        </w:rPr>
        <w:t>Galeopsis</w:t>
      </w:r>
      <w:r w:rsidRPr="00E3058F">
        <w:t xml:space="preserve"> spp.</w:t>
      </w:r>
    </w:p>
    <w:p w14:paraId="0B34A358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Paprastoji gaiva</w:t>
      </w:r>
      <w:r w:rsidRPr="00E3058F">
        <w:t xml:space="preserve"> – </w:t>
      </w:r>
      <w:r w:rsidRPr="00E3058F">
        <w:rPr>
          <w:i/>
          <w:iCs/>
        </w:rPr>
        <w:t>Lapsana communis</w:t>
      </w:r>
    </w:p>
    <w:p w14:paraId="7D6B1486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Dirvinė karpažolė</w:t>
      </w:r>
      <w:r w:rsidRPr="00E3058F">
        <w:t xml:space="preserve"> – </w:t>
      </w:r>
      <w:r w:rsidRPr="00E3058F">
        <w:rPr>
          <w:i/>
          <w:iCs/>
        </w:rPr>
        <w:t>Euphorbia helioscopa</w:t>
      </w:r>
    </w:p>
    <w:p w14:paraId="0FFF434E" w14:textId="77777777" w:rsidR="00E3058F" w:rsidRPr="00E3058F" w:rsidRDefault="00E3058F" w:rsidP="00E3058F">
      <w:pPr>
        <w:numPr>
          <w:ilvl w:val="0"/>
          <w:numId w:val="3"/>
        </w:numPr>
      </w:pPr>
      <w:r w:rsidRPr="00E3058F">
        <w:rPr>
          <w:b/>
          <w:bCs/>
        </w:rPr>
        <w:t>Veronikos (gentis)</w:t>
      </w:r>
      <w:r w:rsidRPr="00E3058F">
        <w:t xml:space="preserve"> – </w:t>
      </w:r>
      <w:r w:rsidRPr="00E3058F">
        <w:rPr>
          <w:i/>
          <w:iCs/>
        </w:rPr>
        <w:t>Veronica</w:t>
      </w:r>
      <w:r w:rsidRPr="00E3058F">
        <w:t xml:space="preserve"> spp.</w:t>
      </w:r>
    </w:p>
    <w:p w14:paraId="4EC5CD18" w14:textId="77777777" w:rsidR="00E3058F" w:rsidRPr="00E3058F" w:rsidRDefault="005C6435" w:rsidP="00E3058F">
      <w:r>
        <w:pict w14:anchorId="104D720C">
          <v:rect id="_x0000_i1026" style="width:0;height:1.5pt" o:hralign="center" o:hrstd="t" o:hr="t" fillcolor="#a0a0a0" stroked="f"/>
        </w:pict>
      </w:r>
    </w:p>
    <w:p w14:paraId="1559EFAF" w14:textId="77777777" w:rsidR="00E3058F" w:rsidRPr="00E3058F" w:rsidRDefault="00E3058F" w:rsidP="00E3058F">
      <w:pPr>
        <w:rPr>
          <w:b/>
          <w:bCs/>
        </w:rPr>
      </w:pPr>
      <w:r w:rsidRPr="00E3058F">
        <w:rPr>
          <w:b/>
          <w:bCs/>
        </w:rPr>
        <w:t>SPORINIAI</w:t>
      </w:r>
    </w:p>
    <w:p w14:paraId="364CB782" w14:textId="77777777" w:rsidR="00E3058F" w:rsidRPr="00E3058F" w:rsidRDefault="00E3058F" w:rsidP="00E3058F">
      <w:pPr>
        <w:numPr>
          <w:ilvl w:val="0"/>
          <w:numId w:val="4"/>
        </w:numPr>
      </w:pPr>
      <w:r w:rsidRPr="00E3058F">
        <w:rPr>
          <w:b/>
          <w:bCs/>
        </w:rPr>
        <w:t>Dirvinis asiūklis</w:t>
      </w:r>
      <w:r w:rsidRPr="00E3058F">
        <w:t xml:space="preserve"> – </w:t>
      </w:r>
      <w:r w:rsidRPr="00E3058F">
        <w:rPr>
          <w:i/>
          <w:iCs/>
        </w:rPr>
        <w:t>Equisetum arvense</w:t>
      </w:r>
    </w:p>
    <w:p w14:paraId="4867895C" w14:textId="1194A703" w:rsidR="00E55702" w:rsidRDefault="00E3058F" w:rsidP="00E3058F">
      <w:pPr>
        <w:numPr>
          <w:ilvl w:val="0"/>
          <w:numId w:val="4"/>
        </w:numPr>
      </w:pPr>
      <w:r w:rsidRPr="00E3058F">
        <w:rPr>
          <w:b/>
          <w:bCs/>
        </w:rPr>
        <w:t>Asiūkliai (gentis)</w:t>
      </w:r>
      <w:r w:rsidRPr="00E3058F">
        <w:t xml:space="preserve"> – </w:t>
      </w:r>
      <w:r w:rsidRPr="00E3058F">
        <w:rPr>
          <w:i/>
          <w:iCs/>
        </w:rPr>
        <w:t>Equisetum</w:t>
      </w:r>
      <w:r w:rsidRPr="00E3058F">
        <w:t xml:space="preserve"> spp.</w:t>
      </w:r>
    </w:p>
    <w:p w14:paraId="7B3CB43F" w14:textId="77777777" w:rsidR="000335CB" w:rsidRPr="000335CB" w:rsidRDefault="000335CB" w:rsidP="000335CB">
      <w:pPr>
        <w:rPr>
          <w:b/>
          <w:bCs/>
        </w:rPr>
      </w:pPr>
      <w:r w:rsidRPr="000335CB">
        <w:rPr>
          <w:b/>
          <w:bCs/>
        </w:rPr>
        <w:t>SAMANOS / KEPENINĖS</w:t>
      </w:r>
    </w:p>
    <w:p w14:paraId="62DBD071" w14:textId="46E87138" w:rsidR="000335CB" w:rsidRPr="000335CB" w:rsidRDefault="000335CB" w:rsidP="000335CB">
      <w:pPr>
        <w:numPr>
          <w:ilvl w:val="0"/>
          <w:numId w:val="4"/>
        </w:numPr>
      </w:pPr>
      <w:r w:rsidRPr="000335CB">
        <w:rPr>
          <w:b/>
          <w:bCs/>
        </w:rPr>
        <w:t>Paprastoji maršansija</w:t>
      </w:r>
      <w:r w:rsidRPr="000335CB">
        <w:t xml:space="preserve"> – </w:t>
      </w:r>
      <w:r w:rsidRPr="000335CB">
        <w:rPr>
          <w:i/>
          <w:iCs/>
        </w:rPr>
        <w:t>Marchantia polymorph</w:t>
      </w:r>
    </w:p>
    <w:sectPr w:rsidR="000335CB" w:rsidRPr="000335CB" w:rsidSect="003B1310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E0041"/>
    <w:multiLevelType w:val="multilevel"/>
    <w:tmpl w:val="BCC6765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8E71D6"/>
    <w:multiLevelType w:val="multilevel"/>
    <w:tmpl w:val="D3644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897B58"/>
    <w:multiLevelType w:val="hybridMultilevel"/>
    <w:tmpl w:val="2CA057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F71C5"/>
    <w:multiLevelType w:val="multilevel"/>
    <w:tmpl w:val="E774F27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C3626C"/>
    <w:multiLevelType w:val="multilevel"/>
    <w:tmpl w:val="3D82FB0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42446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4677644">
    <w:abstractNumId w:val="1"/>
  </w:num>
  <w:num w:numId="3" w16cid:durableId="183908367">
    <w:abstractNumId w:val="4"/>
  </w:num>
  <w:num w:numId="4" w16cid:durableId="1943371479">
    <w:abstractNumId w:val="3"/>
  </w:num>
  <w:num w:numId="5" w16cid:durableId="104729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9BC"/>
    <w:rsid w:val="000335CB"/>
    <w:rsid w:val="001548D8"/>
    <w:rsid w:val="001A4C10"/>
    <w:rsid w:val="002C39BC"/>
    <w:rsid w:val="00380EC3"/>
    <w:rsid w:val="003B1310"/>
    <w:rsid w:val="006156F5"/>
    <w:rsid w:val="007112E9"/>
    <w:rsid w:val="007E3C05"/>
    <w:rsid w:val="008A4152"/>
    <w:rsid w:val="00963BAC"/>
    <w:rsid w:val="00AF2C61"/>
    <w:rsid w:val="00B00A28"/>
    <w:rsid w:val="00B61D88"/>
    <w:rsid w:val="00E3058F"/>
    <w:rsid w:val="00E5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9185"/>
  <w15:chartTrackingRefBased/>
  <w15:docId w15:val="{EA2A2C78-A912-49BC-8806-E315E21A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C3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C3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C39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C3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C39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C3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3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C3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C3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C3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C3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C39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C39B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C39B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C39B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39B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C39B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C39B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C3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C3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C3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C3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C3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C39B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C39B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C39B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C39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C39B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C39BC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semiHidden/>
    <w:unhideWhenUsed/>
    <w:rsid w:val="007E3C05"/>
    <w:pPr>
      <w:spacing w:before="100" w:beforeAutospacing="1" w:after="100" w:afterAutospacing="1" w:line="240" w:lineRule="auto"/>
    </w:pPr>
    <w:rPr>
      <w:rFonts w:ascii="Aptos" w:hAnsi="Aptos" w:cs="Aptos"/>
      <w:kern w:val="0"/>
    </w:rPr>
  </w:style>
  <w:style w:type="character" w:styleId="Emfaz">
    <w:name w:val="Emphasis"/>
    <w:basedOn w:val="Numatytasispastraiposriftas"/>
    <w:uiPriority w:val="20"/>
    <w:qFormat/>
    <w:rsid w:val="007E3C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Rasita Milė | VMU</cp:lastModifiedBy>
  <cp:revision>8</cp:revision>
  <dcterms:created xsi:type="dcterms:W3CDTF">2025-12-18T10:31:00Z</dcterms:created>
  <dcterms:modified xsi:type="dcterms:W3CDTF">2026-03-06T08:50:00Z</dcterms:modified>
</cp:coreProperties>
</file>